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Binnen Trias team Residentieel locatie </w:t>
      </w:r>
      <w:r w:rsidDel="00000000" w:rsidR="00000000" w:rsidRPr="00000000">
        <w:rPr>
          <w:rFonts w:ascii="Lucida Sans" w:cs="Lucida Sans" w:eastAsia="Lucida Sans" w:hAnsi="Lucida Sans"/>
          <w:sz w:val="20"/>
          <w:szCs w:val="20"/>
          <w:rtl w:val="0"/>
        </w:rPr>
        <w:t xml:space="preserve">‘Gouwe 9’</w:t>
      </w:r>
      <w:r w:rsidDel="00000000" w:rsidR="00000000" w:rsidRPr="00000000">
        <w:rPr>
          <w:rFonts w:ascii="Lucida Sans" w:cs="Lucida Sans" w:eastAsia="Lucida Sans" w:hAnsi="Lucida Sans"/>
          <w:sz w:val="20"/>
          <w:szCs w:val="20"/>
          <w:rtl w:val="0"/>
        </w:rPr>
        <w:t xml:space="preserve"> in Zwolle ontstaat een vacature voor de functie van:</w:t>
      </w:r>
    </w:p>
    <w:p w:rsidR="00000000" w:rsidDel="00000000" w:rsidP="00000000" w:rsidRDefault="00000000" w:rsidRPr="00000000" w14:paraId="00000002">
      <w:pPr>
        <w:keepLines w:val="0"/>
        <w:pageBreakBefore w:val="0"/>
        <w:tabs>
          <w:tab w:val="center" w:leader="none" w:pos="4536"/>
        </w:tabs>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Jeugdzorgwerker D</w:t>
      </w:r>
    </w:p>
    <w:p w:rsidR="00000000" w:rsidDel="00000000" w:rsidP="00000000" w:rsidRDefault="00000000" w:rsidRPr="00000000" w14:paraId="00000003">
      <w:pPr>
        <w:keepLines w:val="0"/>
        <w:pageBreakBefore w:val="0"/>
        <w:tabs>
          <w:tab w:val="center" w:leader="none" w:pos="4536"/>
        </w:tabs>
        <w:jc w:val="center"/>
        <w:rPr>
          <w:rFonts w:ascii="Lucida Sans" w:cs="Lucida Sans" w:eastAsia="Lucida Sans" w:hAnsi="Lucida Sans"/>
          <w:i w:val="1"/>
          <w:sz w:val="20"/>
          <w:szCs w:val="20"/>
        </w:rPr>
      </w:pPr>
      <w:r w:rsidDel="00000000" w:rsidR="00000000" w:rsidRPr="00000000">
        <w:rPr>
          <w:rFonts w:ascii="Lucida Sans" w:cs="Lucida Sans" w:eastAsia="Lucida Sans" w:hAnsi="Lucida Sans"/>
          <w:b w:val="1"/>
          <w:color w:val="333333"/>
          <w:sz w:val="20"/>
          <w:szCs w:val="20"/>
          <w:rtl w:val="0"/>
        </w:rPr>
        <w:t xml:space="preserve">32 </w:t>
      </w:r>
      <w:r w:rsidDel="00000000" w:rsidR="00000000" w:rsidRPr="00000000">
        <w:rPr>
          <w:rFonts w:ascii="Lucida Sans" w:cs="Lucida Sans" w:eastAsia="Lucida Sans" w:hAnsi="Lucida Sans"/>
          <w:b w:val="1"/>
          <w:sz w:val="20"/>
          <w:szCs w:val="20"/>
          <w:rtl w:val="0"/>
        </w:rPr>
        <w:t xml:space="preserve">uur per week</w:t>
      </w:r>
      <w:r w:rsidDel="00000000" w:rsidR="00000000" w:rsidRPr="00000000">
        <w:rPr>
          <w:rtl w:val="0"/>
        </w:rPr>
      </w:r>
    </w:p>
    <w:p w:rsidR="00000000" w:rsidDel="00000000" w:rsidP="00000000" w:rsidRDefault="00000000" w:rsidRPr="00000000" w14:paraId="00000004">
      <w:pPr>
        <w:keepNext w:val="1"/>
        <w:pageBreakBefore w:val="0"/>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05">
      <w:pPr>
        <w:widowControl w:val="0"/>
        <w:jc w:val="both"/>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Wat ga je doen?</w:t>
      </w:r>
      <w:r w:rsidDel="00000000" w:rsidR="00000000" w:rsidRPr="00000000">
        <w:rPr>
          <w:rtl w:val="0"/>
        </w:rPr>
      </w:r>
    </w:p>
    <w:p w:rsidR="00000000" w:rsidDel="00000000" w:rsidP="00000000" w:rsidRDefault="00000000" w:rsidRPr="00000000" w14:paraId="00000006">
      <w:pPr>
        <w:pageBreakBefore w:val="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‘Gouwe 9’ </w:t>
      </w:r>
      <w:r w:rsidDel="00000000" w:rsidR="00000000" w:rsidRPr="00000000">
        <w:rPr>
          <w:rFonts w:ascii="Lucida Sans" w:cs="Lucida Sans" w:eastAsia="Lucida Sans" w:hAnsi="Lucida Sans"/>
          <w:sz w:val="20"/>
          <w:szCs w:val="20"/>
          <w:rtl w:val="0"/>
        </w:rPr>
        <w:t xml:space="preserve">is een behandelgroep voor jongeren van ongeveer 12 tot 18 jaar.</w:t>
      </w:r>
      <w:r w:rsidDel="00000000" w:rsidR="00000000" w:rsidRPr="00000000">
        <w:rPr>
          <w:rFonts w:ascii="Lucida Sans" w:cs="Lucida Sans" w:eastAsia="Lucida Sans" w:hAnsi="Lucida Sans"/>
          <w:i w:val="1"/>
          <w:sz w:val="20"/>
          <w:szCs w:val="20"/>
          <w:rtl w:val="0"/>
        </w:rPr>
        <w:t xml:space="preserve"> </w:t>
      </w:r>
      <w:r w:rsidDel="00000000" w:rsidR="00000000" w:rsidRPr="00000000">
        <w:rPr>
          <w:rFonts w:ascii="Lucida Sans" w:cs="Lucida Sans" w:eastAsia="Lucida Sans" w:hAnsi="Lucida Sans"/>
          <w:sz w:val="20"/>
          <w:szCs w:val="20"/>
          <w:rtl w:val="0"/>
        </w:rPr>
        <w:t xml:space="preserve">Als jeugdzorgwerker D ben je verantwoordelijk voor de dagelijkse begeleiding en zorg voor de jongeren. Daarbij onderhoud je zowel interne als externe contacten. Je bent verantwoordelijk voor het verzorgen van rapportages, het organiseren van activiteiten ten behoeve van de jongeren en je woont teambesprekingen bij. Daarnaast kan je worden gevraagd om de problematiek aangepaste leer-/trainingsmodules te helpen ontwikkelen, dan wel een bijdrage te leveren om bestaande modules/trainingen te verbeteren op basis van opgedane praktijkervaring.</w:t>
      </w:r>
    </w:p>
    <w:p w:rsidR="00000000" w:rsidDel="00000000" w:rsidP="00000000" w:rsidRDefault="00000000" w:rsidRPr="00000000" w14:paraId="00000007">
      <w:pPr>
        <w:pageBreakBefore w:val="0"/>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08">
      <w:pPr>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Wat maakt jou de ideale kandidaat?</w:t>
      </w:r>
      <w:r w:rsidDel="00000000" w:rsidR="00000000" w:rsidRPr="00000000">
        <w:rPr>
          <w:rtl w:val="0"/>
        </w:rPr>
      </w:r>
    </w:p>
    <w:p w:rsidR="00000000" w:rsidDel="00000000" w:rsidP="00000000" w:rsidRDefault="00000000" w:rsidRPr="00000000" w14:paraId="00000009">
      <w:pPr>
        <w:rPr>
          <w:rFonts w:ascii="Lucida Sans" w:cs="Lucida Sans" w:eastAsia="Lucida Sans" w:hAnsi="Lucida Sans"/>
          <w:color w:val="222222"/>
          <w:sz w:val="20"/>
          <w:szCs w:val="20"/>
        </w:rPr>
      </w:pPr>
      <w:r w:rsidDel="00000000" w:rsidR="00000000" w:rsidRPr="00000000">
        <w:rPr>
          <w:rFonts w:ascii="Lucida Sans" w:cs="Lucida Sans" w:eastAsia="Lucida Sans" w:hAnsi="Lucida Sans"/>
          <w:color w:val="222222"/>
          <w:sz w:val="20"/>
          <w:szCs w:val="20"/>
          <w:rtl w:val="0"/>
        </w:rPr>
        <w:t xml:space="preserve">Als jeugdzorgwerker D ben je in het bezit van een afgeronde hbo- of mbo 4 opleiding in de richting van Social Work, Pedagogiek, Sociaal werker en pedagogisch medewerker (of een daarmee gelijkgesteld diploma), daarnaast:</w:t>
      </w:r>
    </w:p>
    <w:p w:rsidR="00000000" w:rsidDel="00000000" w:rsidP="00000000" w:rsidRDefault="00000000" w:rsidRPr="00000000" w14:paraId="0000000A">
      <w:pPr>
        <w:rPr>
          <w:rFonts w:ascii="Lucida Sans" w:cs="Lucida Sans" w:eastAsia="Lucida Sans" w:hAnsi="Lucida Sans"/>
          <w:color w:val="222222"/>
          <w:sz w:val="20"/>
          <w:szCs w:val="20"/>
        </w:rPr>
      </w:pPr>
      <w:r w:rsidDel="00000000" w:rsidR="00000000" w:rsidRPr="00000000">
        <w:rPr>
          <w:rtl w:val="0"/>
        </w:rPr>
      </w:r>
    </w:p>
    <w:p w:rsidR="00000000" w:rsidDel="00000000" w:rsidP="00000000" w:rsidRDefault="00000000" w:rsidRPr="00000000" w14:paraId="0000000B">
      <w:pPr>
        <w:pageBreakBefore w:val="0"/>
        <w:numPr>
          <w:ilvl w:val="0"/>
          <w:numId w:val="2"/>
        </w:numPr>
        <w:ind w:left="720" w:hanging="360"/>
        <w:rPr>
          <w:rFonts w:ascii="Lucida Sans" w:cs="Lucida Sans" w:eastAsia="Lucida Sans" w:hAnsi="Lucida Sans"/>
          <w:sz w:val="20"/>
          <w:szCs w:val="20"/>
          <w:u w:val="none"/>
        </w:rPr>
      </w:pPr>
      <w:r w:rsidDel="00000000" w:rsidR="00000000" w:rsidRPr="00000000">
        <w:rPr>
          <w:rFonts w:ascii="Lucida Sans" w:cs="Lucida Sans" w:eastAsia="Lucida Sans" w:hAnsi="Lucida Sans"/>
          <w:sz w:val="20"/>
          <w:szCs w:val="20"/>
          <w:rtl w:val="0"/>
        </w:rPr>
        <w:t xml:space="preserve">heb je ruime ervaring in het werken met jongeren en hun ouders;</w:t>
      </w:r>
    </w:p>
    <w:p w:rsidR="00000000" w:rsidDel="00000000" w:rsidP="00000000" w:rsidRDefault="00000000" w:rsidRPr="00000000" w14:paraId="0000000C">
      <w:pPr>
        <w:pageBreakBefore w:val="0"/>
        <w:numPr>
          <w:ilvl w:val="0"/>
          <w:numId w:val="2"/>
        </w:numPr>
        <w:ind w:left="720" w:hanging="360"/>
        <w:rPr>
          <w:rFonts w:ascii="Lucida Sans" w:cs="Lucida Sans" w:eastAsia="Lucida Sans" w:hAnsi="Lucida Sans"/>
          <w:sz w:val="20"/>
          <w:szCs w:val="20"/>
          <w:u w:val="none"/>
        </w:rPr>
      </w:pPr>
      <w:r w:rsidDel="00000000" w:rsidR="00000000" w:rsidRPr="00000000">
        <w:rPr>
          <w:rFonts w:ascii="Lucida Sans" w:cs="Lucida Sans" w:eastAsia="Lucida Sans" w:hAnsi="Lucida Sans"/>
          <w:sz w:val="20"/>
          <w:szCs w:val="20"/>
          <w:rtl w:val="0"/>
        </w:rPr>
        <w:t xml:space="preserve">heb je het vermogen om vaardigheidsgericht, zowel in (multidisciplinair) teamverband als zelfstandig, te werken; </w:t>
      </w:r>
    </w:p>
    <w:p w:rsidR="00000000" w:rsidDel="00000000" w:rsidP="00000000" w:rsidRDefault="00000000" w:rsidRPr="00000000" w14:paraId="0000000D">
      <w:pPr>
        <w:pageBreakBefore w:val="0"/>
        <w:numPr>
          <w:ilvl w:val="0"/>
          <w:numId w:val="2"/>
        </w:numPr>
        <w:ind w:left="720" w:hanging="360"/>
        <w:rPr>
          <w:rFonts w:ascii="Lucida Sans" w:cs="Lucida Sans" w:eastAsia="Lucida Sans" w:hAnsi="Lucida Sans"/>
          <w:sz w:val="20"/>
          <w:szCs w:val="20"/>
          <w:u w:val="none"/>
        </w:rPr>
      </w:pPr>
      <w:r w:rsidDel="00000000" w:rsidR="00000000" w:rsidRPr="00000000">
        <w:rPr>
          <w:rFonts w:ascii="Lucida Sans" w:cs="Lucida Sans" w:eastAsia="Lucida Sans" w:hAnsi="Lucida Sans"/>
          <w:sz w:val="20"/>
          <w:szCs w:val="20"/>
          <w:rtl w:val="0"/>
        </w:rPr>
        <w:t xml:space="preserve">heb je kennis van verschillende doelgroepen; </w:t>
      </w:r>
    </w:p>
    <w:p w:rsidR="00000000" w:rsidDel="00000000" w:rsidP="00000000" w:rsidRDefault="00000000" w:rsidRPr="00000000" w14:paraId="0000000E">
      <w:pPr>
        <w:pageBreakBefore w:val="0"/>
        <w:numPr>
          <w:ilvl w:val="0"/>
          <w:numId w:val="2"/>
        </w:numPr>
        <w:ind w:left="720" w:hanging="360"/>
        <w:rPr>
          <w:rFonts w:ascii="Lucida Sans" w:cs="Lucida Sans" w:eastAsia="Lucida Sans" w:hAnsi="Lucida Sans"/>
          <w:sz w:val="20"/>
          <w:szCs w:val="20"/>
          <w:u w:val="none"/>
        </w:rPr>
      </w:pPr>
      <w:r w:rsidDel="00000000" w:rsidR="00000000" w:rsidRPr="00000000">
        <w:rPr>
          <w:rFonts w:ascii="Lucida Sans" w:cs="Lucida Sans" w:eastAsia="Lucida Sans" w:hAnsi="Lucida Sans"/>
          <w:sz w:val="20"/>
          <w:szCs w:val="20"/>
          <w:rtl w:val="0"/>
        </w:rPr>
        <w:t xml:space="preserve">is bekendheid met de methodiek competentiegericht hulpverlenen een pre;</w:t>
      </w:r>
    </w:p>
    <w:p w:rsidR="00000000" w:rsidDel="00000000" w:rsidP="00000000" w:rsidRDefault="00000000" w:rsidRPr="00000000" w14:paraId="0000000F">
      <w:pPr>
        <w:pageBreakBefore w:val="0"/>
        <w:numPr>
          <w:ilvl w:val="0"/>
          <w:numId w:val="2"/>
        </w:numPr>
        <w:ind w:left="720" w:hanging="360"/>
        <w:rPr>
          <w:rFonts w:ascii="Lucida Sans" w:cs="Lucida Sans" w:eastAsia="Lucida Sans" w:hAnsi="Lucida Sans"/>
          <w:sz w:val="20"/>
          <w:szCs w:val="20"/>
          <w:u w:val="none"/>
        </w:rPr>
      </w:pPr>
      <w:r w:rsidDel="00000000" w:rsidR="00000000" w:rsidRPr="00000000">
        <w:rPr>
          <w:rFonts w:ascii="Lucida Sans" w:cs="Lucida Sans" w:eastAsia="Lucida Sans" w:hAnsi="Lucida Sans"/>
          <w:sz w:val="20"/>
          <w:szCs w:val="20"/>
          <w:rtl w:val="0"/>
        </w:rPr>
        <w:t xml:space="preserve">zijn onregelmatige werktijden voor jou geen bezwaar. </w:t>
      </w:r>
    </w:p>
    <w:p w:rsidR="00000000" w:rsidDel="00000000" w:rsidP="00000000" w:rsidRDefault="00000000" w:rsidRPr="00000000" w14:paraId="00000010">
      <w:pPr>
        <w:pageBreakBefore w:val="0"/>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11">
      <w:pPr>
        <w:jc w:val="both"/>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Wat bieden wij jou? </w:t>
      </w:r>
    </w:p>
    <w:p w:rsidR="00000000" w:rsidDel="00000000" w:rsidP="00000000" w:rsidRDefault="00000000" w:rsidRPr="00000000" w14:paraId="00000012">
      <w:pPr>
        <w:jc w:val="both"/>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Uiteraard fijne collega’s, een informele werksfeer en een zelfstandige functie. Maar dat is niet het enige. Wij bieden:</w:t>
      </w:r>
    </w:p>
    <w:p w:rsidR="00000000" w:rsidDel="00000000" w:rsidP="00000000" w:rsidRDefault="00000000" w:rsidRPr="00000000" w14:paraId="00000013">
      <w:pPr>
        <w:jc w:val="both"/>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14">
      <w:pPr>
        <w:numPr>
          <w:ilvl w:val="0"/>
          <w:numId w:val="1"/>
        </w:numPr>
        <w:ind w:left="720" w:hanging="360"/>
        <w:jc w:val="both"/>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goede primaire en secundaire arbeidsvoorwaarden conform cao Jeugdzorg, salarisschaal 7;</w:t>
      </w:r>
    </w:p>
    <w:p w:rsidR="00000000" w:rsidDel="00000000" w:rsidP="00000000" w:rsidRDefault="00000000" w:rsidRPr="00000000" w14:paraId="00000015">
      <w:pPr>
        <w:numPr>
          <w:ilvl w:val="0"/>
          <w:numId w:val="1"/>
        </w:numPr>
        <w:ind w:left="720" w:hanging="360"/>
        <w:jc w:val="both"/>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een eindejaarsuitkering van 8,3% en vakantiegeld van 8% van je jaarloon; </w:t>
      </w:r>
    </w:p>
    <w:p w:rsidR="00000000" w:rsidDel="00000000" w:rsidP="00000000" w:rsidRDefault="00000000" w:rsidRPr="00000000" w14:paraId="00000016">
      <w:pPr>
        <w:numPr>
          <w:ilvl w:val="0"/>
          <w:numId w:val="1"/>
        </w:numPr>
        <w:ind w:left="720" w:hanging="360"/>
        <w:jc w:val="both"/>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pensioenfonds Zorg en Welzijn;</w:t>
      </w:r>
    </w:p>
    <w:p w:rsidR="00000000" w:rsidDel="00000000" w:rsidP="00000000" w:rsidRDefault="00000000" w:rsidRPr="00000000" w14:paraId="00000017">
      <w:pPr>
        <w:numPr>
          <w:ilvl w:val="0"/>
          <w:numId w:val="1"/>
        </w:numPr>
        <w:ind w:left="720" w:hanging="360"/>
        <w:jc w:val="both"/>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aantrekkelijke secundaire arbeidsvoorwaarden, zoals bedrijfsfitness, fietsplan en een tegemoetkoming in de kosten van de zorgverzekering.</w:t>
      </w:r>
    </w:p>
    <w:p w:rsidR="00000000" w:rsidDel="00000000" w:rsidP="00000000" w:rsidRDefault="00000000" w:rsidRPr="00000000" w14:paraId="00000018">
      <w:pPr>
        <w:pageBreakBefore w:val="0"/>
        <w:rPr>
          <w:rFonts w:ascii="Lucida Sans" w:cs="Lucida Sans" w:eastAsia="Lucida Sans" w:hAnsi="Lucida Sans"/>
          <w:b w:val="1"/>
          <w:sz w:val="20"/>
          <w:szCs w:val="20"/>
        </w:rPr>
      </w:pPr>
      <w:r w:rsidDel="00000000" w:rsidR="00000000" w:rsidRPr="00000000">
        <w:rPr>
          <w:rtl w:val="0"/>
        </w:rPr>
      </w:r>
    </w:p>
    <w:p w:rsidR="00000000" w:rsidDel="00000000" w:rsidP="00000000" w:rsidRDefault="00000000" w:rsidRPr="00000000" w14:paraId="00000019">
      <w:pPr>
        <w:jc w:val="both"/>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Wil je meer weten?</w:t>
      </w:r>
      <w:r w:rsidDel="00000000" w:rsidR="00000000" w:rsidRPr="00000000">
        <w:rPr>
          <w:rtl w:val="0"/>
        </w:rPr>
      </w:r>
    </w:p>
    <w:p w:rsidR="00000000" w:rsidDel="00000000" w:rsidP="00000000" w:rsidRDefault="00000000" w:rsidRPr="00000000" w14:paraId="0000001A">
      <w:pPr>
        <w:pageBreakBefore w:val="0"/>
        <w:tabs>
          <w:tab w:val="left" w:leader="none" w:pos="-360"/>
          <w:tab w:val="left" w:leader="none" w:pos="360"/>
          <w:tab w:val="left" w:leader="none" w:pos="1500"/>
          <w:tab w:val="left" w:leader="none" w:pos="2928"/>
        </w:tabs>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Voor meer informatie kun je contact opnemen met team Gouwe via </w:t>
      </w:r>
      <w:hyperlink r:id="rId6">
        <w:r w:rsidDel="00000000" w:rsidR="00000000" w:rsidRPr="00000000">
          <w:rPr>
            <w:rFonts w:ascii="Lucida Sans" w:cs="Lucida Sans" w:eastAsia="Lucida Sans" w:hAnsi="Lucida Sans"/>
            <w:color w:val="1155cc"/>
            <w:sz w:val="20"/>
            <w:szCs w:val="20"/>
            <w:u w:val="single"/>
            <w:rtl w:val="0"/>
          </w:rPr>
          <w:t xml:space="preserve">gouwe9@triasjeugdhulp.nl</w:t>
        </w:r>
      </w:hyperlink>
      <w:r w:rsidDel="00000000" w:rsidR="00000000" w:rsidRPr="00000000">
        <w:rPr>
          <w:rFonts w:ascii="Lucida Sans" w:cs="Lucida Sans" w:eastAsia="Lucida Sans" w:hAnsi="Lucida Sans"/>
          <w:sz w:val="20"/>
          <w:szCs w:val="20"/>
          <w:rtl w:val="0"/>
        </w:rPr>
        <w:t xml:space="preserve"> </w:t>
      </w:r>
      <w:r w:rsidDel="00000000" w:rsidR="00000000" w:rsidRPr="00000000">
        <w:rPr>
          <w:rtl w:val="0"/>
        </w:rPr>
      </w:r>
    </w:p>
    <w:p w:rsidR="00000000" w:rsidDel="00000000" w:rsidP="00000000" w:rsidRDefault="00000000" w:rsidRPr="00000000" w14:paraId="0000001B">
      <w:pPr>
        <w:pageBreakBefore w:val="0"/>
        <w:tabs>
          <w:tab w:val="left" w:leader="none" w:pos="-360"/>
          <w:tab w:val="left" w:leader="none" w:pos="360"/>
          <w:tab w:val="left" w:leader="none" w:pos="1500"/>
          <w:tab w:val="left" w:leader="none" w:pos="2928"/>
        </w:tabs>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1C">
      <w:pPr>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Wil je solliciteren?</w:t>
      </w:r>
      <w:r w:rsidDel="00000000" w:rsidR="00000000" w:rsidRPr="00000000">
        <w:rPr>
          <w:rtl w:val="0"/>
        </w:rPr>
      </w:r>
    </w:p>
    <w:p w:rsidR="00000000" w:rsidDel="00000000" w:rsidP="00000000" w:rsidRDefault="00000000" w:rsidRPr="00000000" w14:paraId="0000001D">
      <w:pPr>
        <w:widowControl w:val="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Heb je interesse? Dan kun jij je motivatiebrief en cv </w:t>
      </w:r>
      <w:r w:rsidDel="00000000" w:rsidR="00000000" w:rsidRPr="00000000">
        <w:rPr>
          <w:rFonts w:ascii="Lucida Sans" w:cs="Lucida Sans" w:eastAsia="Lucida Sans" w:hAnsi="Lucida Sans"/>
          <w:b w:val="1"/>
          <w:sz w:val="20"/>
          <w:szCs w:val="20"/>
          <w:rtl w:val="0"/>
        </w:rPr>
        <w:t xml:space="preserve">vóór 23 april 2023 </w:t>
      </w:r>
      <w:r w:rsidDel="00000000" w:rsidR="00000000" w:rsidRPr="00000000">
        <w:rPr>
          <w:rFonts w:ascii="Lucida Sans" w:cs="Lucida Sans" w:eastAsia="Lucida Sans" w:hAnsi="Lucida Sans"/>
          <w:sz w:val="20"/>
          <w:szCs w:val="20"/>
          <w:rtl w:val="0"/>
        </w:rPr>
        <w:t xml:space="preserve">onder</w:t>
      </w:r>
      <w:r w:rsidDel="00000000" w:rsidR="00000000" w:rsidRPr="00000000">
        <w:rPr>
          <w:rFonts w:ascii="Lucida Sans" w:cs="Lucida Sans" w:eastAsia="Lucida Sans" w:hAnsi="Lucida Sans"/>
          <w:b w:val="1"/>
          <w:sz w:val="20"/>
          <w:szCs w:val="20"/>
          <w:rtl w:val="0"/>
        </w:rPr>
        <w:t xml:space="preserve"> </w:t>
      </w:r>
      <w:r w:rsidDel="00000000" w:rsidR="00000000" w:rsidRPr="00000000">
        <w:rPr>
          <w:rFonts w:ascii="Lucida Sans" w:cs="Lucida Sans" w:eastAsia="Lucida Sans" w:hAnsi="Lucida Sans"/>
          <w:sz w:val="20"/>
          <w:szCs w:val="20"/>
          <w:rtl w:val="0"/>
        </w:rPr>
        <w:t xml:space="preserve">vermelding van </w:t>
      </w:r>
      <w:r w:rsidDel="00000000" w:rsidR="00000000" w:rsidRPr="00000000">
        <w:rPr>
          <w:rFonts w:ascii="Lucida Sans" w:cs="Lucida Sans" w:eastAsia="Lucida Sans" w:hAnsi="Lucida Sans"/>
          <w:b w:val="1"/>
          <w:sz w:val="20"/>
          <w:szCs w:val="20"/>
          <w:rtl w:val="0"/>
        </w:rPr>
        <w:t xml:space="preserve">vacaturenummer 035-2023 </w:t>
      </w:r>
      <w:r w:rsidDel="00000000" w:rsidR="00000000" w:rsidRPr="00000000">
        <w:rPr>
          <w:rFonts w:ascii="Lucida Sans" w:cs="Lucida Sans" w:eastAsia="Lucida Sans" w:hAnsi="Lucida Sans"/>
          <w:sz w:val="20"/>
          <w:szCs w:val="20"/>
          <w:rtl w:val="0"/>
        </w:rPr>
        <w:t xml:space="preserve">sturen naar </w:t>
      </w:r>
      <w:hyperlink r:id="rId7">
        <w:r w:rsidDel="00000000" w:rsidR="00000000" w:rsidRPr="00000000">
          <w:rPr>
            <w:rFonts w:ascii="Lucida Sans" w:cs="Lucida Sans" w:eastAsia="Lucida Sans" w:hAnsi="Lucida Sans"/>
            <w:color w:val="1155cc"/>
            <w:sz w:val="20"/>
            <w:szCs w:val="20"/>
            <w:u w:val="single"/>
            <w:rtl w:val="0"/>
          </w:rPr>
          <w:t xml:space="preserve">werken@triasjeugdhulp.nl</w:t>
        </w:r>
      </w:hyperlink>
      <w:r w:rsidDel="00000000" w:rsidR="00000000" w:rsidRPr="00000000">
        <w:rPr>
          <w:rFonts w:ascii="Lucida Sans" w:cs="Lucida Sans" w:eastAsia="Lucida Sans" w:hAnsi="Lucida Sans"/>
          <w:sz w:val="20"/>
          <w:szCs w:val="20"/>
          <w:rtl w:val="0"/>
        </w:rPr>
        <w:t xml:space="preserve"> t.a.v. Nicole Oudhof, personeelszaken. Je ontvangt een automatisch bericht van ontvangst. Heb je dit bericht niet ontvangen? Dan is de sollicitatie niet bij ons binnengekomen.</w:t>
      </w:r>
    </w:p>
    <w:p w:rsidR="00000000" w:rsidDel="00000000" w:rsidP="00000000" w:rsidRDefault="00000000" w:rsidRPr="00000000" w14:paraId="0000001E">
      <w:pPr>
        <w:pageBreakBefore w:val="0"/>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1F">
      <w:pPr>
        <w:rPr>
          <w:rFonts w:ascii="Lucida Sans" w:cs="Lucida Sans" w:eastAsia="Lucida Sans" w:hAnsi="Lucida Sans"/>
          <w:sz w:val="20"/>
          <w:szCs w:val="20"/>
        </w:rPr>
      </w:pPr>
      <w:r w:rsidDel="00000000" w:rsidR="00000000" w:rsidRPr="00000000">
        <w:rPr>
          <w:rFonts w:ascii="Lucida Sans" w:cs="Lucida Sans" w:eastAsia="Lucida Sans" w:hAnsi="Lucida Sans"/>
          <w:i w:val="1"/>
          <w:sz w:val="20"/>
          <w:szCs w:val="20"/>
          <w:rtl w:val="0"/>
        </w:rPr>
        <w:t xml:space="preserve">Trias Jeugdhulp biedt met ruim 325 medewerkers én ruim 550 pleegouders ondersteuning bij opgroeien en opvoeden in Overijssel, maar ook in de regio Twente en Midden-IJssel/Oost Veluwe. Wij bieden onze hulp bij voorkeur thuis of in de directe omgeving van de cliënt. Voor meer informatie:</w:t>
      </w:r>
      <w:r w:rsidDel="00000000" w:rsidR="00000000" w:rsidRPr="00000000">
        <w:rPr>
          <w:rFonts w:ascii="Lucida Sans" w:cs="Lucida Sans" w:eastAsia="Lucida Sans" w:hAnsi="Lucida Sans"/>
          <w:sz w:val="20"/>
          <w:szCs w:val="20"/>
          <w:rtl w:val="0"/>
        </w:rPr>
        <w:t xml:space="preserve"> </w:t>
      </w:r>
      <w:hyperlink r:id="rId8">
        <w:r w:rsidDel="00000000" w:rsidR="00000000" w:rsidRPr="00000000">
          <w:rPr>
            <w:rFonts w:ascii="Lucida Sans" w:cs="Lucida Sans" w:eastAsia="Lucida Sans" w:hAnsi="Lucida Sans"/>
            <w:color w:val="1155cc"/>
            <w:sz w:val="20"/>
            <w:szCs w:val="20"/>
            <w:u w:val="single"/>
            <w:rtl w:val="0"/>
          </w:rPr>
          <w:t xml:space="preserve">www.triasjeugdhulp.nl</w:t>
        </w:r>
      </w:hyperlink>
      <w:r w:rsidDel="00000000" w:rsidR="00000000" w:rsidRPr="00000000">
        <w:rPr>
          <w:rtl w:val="0"/>
        </w:rPr>
      </w:r>
    </w:p>
    <w:p w:rsidR="00000000" w:rsidDel="00000000" w:rsidP="00000000" w:rsidRDefault="00000000" w:rsidRPr="00000000" w14:paraId="00000020">
      <w:pPr>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21">
      <w:pPr>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22">
      <w:pPr>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23">
      <w:pPr>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24">
      <w:pPr>
        <w:rPr>
          <w:rFonts w:ascii="Lucida Sans" w:cs="Lucida Sans" w:eastAsia="Lucida Sans" w:hAnsi="Lucida Sans"/>
          <w:sz w:val="20"/>
          <w:szCs w:val="20"/>
        </w:rPr>
      </w:pPr>
      <w:r w:rsidDel="00000000" w:rsidR="00000000" w:rsidRPr="00000000">
        <w:rPr>
          <w:rFonts w:ascii="Lucida Sans" w:cs="Lucida Sans" w:eastAsia="Lucida Sans" w:hAnsi="Lucida Sans"/>
          <w:i w:val="1"/>
          <w:color w:val="333333"/>
          <w:sz w:val="20"/>
          <w:szCs w:val="20"/>
          <w:rtl w:val="0"/>
        </w:rPr>
        <w:t xml:space="preserve">Deze vacature wordt gelijktijdig intern en extern geplaatst. Bij gelijk gebleken geschiktheid genieten interne kandidaten de voorkeur. Indien je wordt aangenomen dan moet je een Verklaring Omtrent het Gedrag (VOG) kunnen overleggen. Acquisitie naar aanleiding van deze vacature wordt niet op prijs gesteld.</w:t>
      </w:r>
      <w:r w:rsidDel="00000000" w:rsidR="00000000" w:rsidRPr="00000000">
        <w:rPr>
          <w:rtl w:val="0"/>
        </w:rPr>
      </w:r>
    </w:p>
    <w:p w:rsidR="00000000" w:rsidDel="00000000" w:rsidP="00000000" w:rsidRDefault="00000000" w:rsidRPr="00000000" w14:paraId="00000025">
      <w:pPr>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26">
      <w:pPr>
        <w:pageBreakBefore w:val="0"/>
        <w:rPr>
          <w:rFonts w:ascii="Lucida Sans" w:cs="Lucida Sans" w:eastAsia="Lucida Sans" w:hAnsi="Lucida Sans"/>
          <w:i w:val="1"/>
          <w:sz w:val="20"/>
          <w:szCs w:val="20"/>
        </w:rPr>
      </w:pPr>
      <w:r w:rsidDel="00000000" w:rsidR="00000000" w:rsidRPr="00000000">
        <w:rPr>
          <w:rtl w:val="0"/>
        </w:rPr>
      </w:r>
    </w:p>
    <w:sectPr>
      <w:headerReference r:id="rId9" w:type="default"/>
      <w:footerReference r:id="rId10" w:type="default"/>
      <w:pgSz w:h="16838" w:w="11906" w:orient="portrait"/>
      <w:pgMar w:bottom="540" w:top="2692.9133858267714" w:left="1418" w:right="1418" w:header="6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 w:name="Lucida San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tabs>
        <w:tab w:val="center" w:leader="none" w:pos="4536"/>
        <w:tab w:val="right" w:leader="none" w:pos="9072"/>
      </w:tabs>
      <w:spacing w:before="709" w:lineRule="auto"/>
      <w:rPr/>
    </w:pPr>
    <w:r w:rsidDel="00000000" w:rsidR="00000000" w:rsidRPr="00000000">
      <w:rPr/>
      <w:drawing>
        <wp:inline distB="114300" distT="114300" distL="114300" distR="114300">
          <wp:extent cx="2631754" cy="525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31754" cy="525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ageBreakBefore w:val="0"/>
    </w:pPr>
    <w:rPr>
      <w:rFonts w:ascii="Times New Roman" w:cs="Times New Roman" w:eastAsia="Times New Roman" w:hAnsi="Times New Roman"/>
      <w:i w:val="1"/>
    </w:rPr>
  </w:style>
  <w:style w:type="paragraph" w:styleId="Heading3">
    <w:name w:val="heading 3"/>
    <w:basedOn w:val="Normal"/>
    <w:next w:val="Normal"/>
    <w:pPr>
      <w:keepNext w:val="1"/>
      <w:pageBreakBefore w:val="0"/>
      <w:widowControl w:val="0"/>
      <w:jc w:val="both"/>
    </w:pPr>
    <w:rPr>
      <w:rFonts w:ascii="Arial" w:cs="Arial" w:eastAsia="Arial" w:hAnsi="Arial"/>
      <w:b w:val="1"/>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gouwe9@triasjeugdhulp.nl" TargetMode="External"/><Relationship Id="rId7" Type="http://schemas.openxmlformats.org/officeDocument/2006/relationships/hyperlink" Target="mailto:werken@triasjeugdhulp.nl" TargetMode="External"/><Relationship Id="rId8" Type="http://schemas.openxmlformats.org/officeDocument/2006/relationships/hyperlink" Target="http://www.triasjeugdhulp.n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